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Arial" w:hAnsi="Arial"/>
          <w:sz w:val="24"/>
          <w:szCs w:val="24"/>
        </w:rPr>
      </w:pPr>
      <w:r>
        <w:rPr>
          <w:rFonts w:ascii="Arial" w:hAnsi="Arial"/>
          <w:sz w:val="24"/>
          <w:szCs w:val="24"/>
        </w:rPr>
        <w:t>_VORNAME_ _NACHNAME_</w:t>
      </w:r>
    </w:p>
    <w:p>
      <w:pPr>
        <w:pStyle w:val="Normal"/>
        <w:bidi w:val="0"/>
        <w:jc w:val="left"/>
        <w:rPr>
          <w:rFonts w:ascii="Arial" w:hAnsi="Arial"/>
          <w:sz w:val="24"/>
          <w:szCs w:val="24"/>
        </w:rPr>
      </w:pPr>
      <w:r>
        <w:rPr>
          <w:rFonts w:ascii="Arial" w:hAnsi="Arial"/>
          <w:sz w:val="24"/>
          <w:szCs w:val="24"/>
        </w:rPr>
        <w:t>Am Hofgartel 16/</w:t>
      </w:r>
      <w:r>
        <w:rPr>
          <w:rFonts w:ascii="Arial" w:hAnsi="Arial"/>
          <w:sz w:val="24"/>
          <w:szCs w:val="24"/>
        </w:rPr>
        <w:t>_STIEGE_</w:t>
      </w:r>
      <w:r>
        <w:rPr>
          <w:rFonts w:ascii="Arial" w:hAnsi="Arial"/>
          <w:sz w:val="24"/>
          <w:szCs w:val="24"/>
        </w:rPr>
        <w:t>/</w:t>
      </w:r>
      <w:r>
        <w:rPr>
          <w:rFonts w:ascii="Arial" w:hAnsi="Arial"/>
          <w:sz w:val="24"/>
          <w:szCs w:val="24"/>
        </w:rPr>
        <w:t>_TÜR_</w:t>
      </w:r>
    </w:p>
    <w:p>
      <w:pPr>
        <w:pStyle w:val="Normal"/>
        <w:bidi w:val="0"/>
        <w:jc w:val="left"/>
        <w:rPr>
          <w:rFonts w:ascii="Arial" w:hAnsi="Arial"/>
          <w:sz w:val="24"/>
          <w:szCs w:val="24"/>
        </w:rPr>
      </w:pPr>
      <w:r>
        <w:rPr>
          <w:rFonts w:ascii="Arial" w:hAnsi="Arial"/>
          <w:sz w:val="24"/>
          <w:szCs w:val="24"/>
        </w:rPr>
        <w:t>1110  Wien</w:t>
      </w:r>
    </w:p>
    <w:p>
      <w:pPr>
        <w:pStyle w:val="Normal"/>
        <w:bidi w:val="0"/>
        <w:jc w:val="left"/>
        <w:rPr>
          <w:rFonts w:ascii="Arial" w:hAnsi="Arial"/>
          <w:sz w:val="24"/>
          <w:szCs w:val="24"/>
        </w:rPr>
      </w:pPr>
      <w:r>
        <w:rPr>
          <w:rFonts w:ascii="Arial" w:hAnsi="Arial"/>
          <w:sz w:val="24"/>
          <w:szCs w:val="24"/>
        </w:rPr>
        <w:t xml:space="preserve">Mobil: </w:t>
      </w:r>
      <w:r>
        <w:rPr>
          <w:rFonts w:ascii="Arial" w:hAnsi="Arial"/>
          <w:sz w:val="24"/>
          <w:szCs w:val="24"/>
        </w:rPr>
        <w:t>_MOBILNUMMER_</w:t>
      </w:r>
    </w:p>
    <w:p>
      <w:pPr>
        <w:pStyle w:val="Normal"/>
        <w:bidi w:val="0"/>
        <w:jc w:val="left"/>
        <w:rPr>
          <w:rFonts w:ascii="Arial" w:hAnsi="Arial"/>
          <w:sz w:val="24"/>
          <w:szCs w:val="24"/>
        </w:rPr>
      </w:pPr>
      <w:r>
        <w:rPr>
          <w:rFonts w:ascii="Arial" w:hAnsi="Arial"/>
          <w:sz w:val="24"/>
          <w:szCs w:val="24"/>
        </w:rPr>
        <w:t xml:space="preserve">E-Mail: </w:t>
      </w:r>
      <w:r>
        <w:rPr>
          <w:rFonts w:ascii="Arial" w:hAnsi="Arial"/>
          <w:sz w:val="24"/>
          <w:szCs w:val="24"/>
        </w:rPr>
        <w:t>_E-MAIL_</w:t>
      </w:r>
    </w:p>
    <w:p>
      <w:pPr>
        <w:pStyle w:val="Normal"/>
        <w:bidi w:val="0"/>
        <w:jc w:val="left"/>
        <w:rPr>
          <w:rFonts w:ascii="Arial" w:hAnsi="Arial"/>
          <w:sz w:val="24"/>
          <w:szCs w:val="24"/>
        </w:rPr>
      </w:pPr>
      <w:r>
        <w:rPr>
          <w:rFonts w:ascii="Arial" w:hAnsi="Arial"/>
          <w:sz w:val="24"/>
          <w:szCs w:val="24"/>
        </w:rPr>
        <w:t>Liegenschaftsnr.: 43-111-2532</w:t>
      </w:r>
    </w:p>
    <w:p>
      <w:pPr>
        <w:pStyle w:val="Normal"/>
        <w:tabs>
          <w:tab w:val="clear" w:pos="709"/>
          <w:tab w:val="left" w:pos="3403" w:leader="none"/>
          <w:tab w:val="left" w:pos="3454" w:leader="none"/>
          <w:tab w:val="right" w:pos="9471" w:leader="none"/>
        </w:tabs>
        <w:bidi w:val="0"/>
        <w:jc w:val="left"/>
        <w:rPr>
          <w:rFonts w:ascii="Arial" w:hAnsi="Arial"/>
          <w:sz w:val="24"/>
          <w:szCs w:val="24"/>
          <w:u w:val="single"/>
        </w:rPr>
      </w:pPr>
      <w:r>
        <w:rPr>
          <w:rFonts w:ascii="Arial" w:hAnsi="Arial"/>
          <w:sz w:val="24"/>
          <w:szCs w:val="24"/>
          <w:u w:val="single"/>
        </w:rPr>
        <w:t xml:space="preserve">Kundennummer: </w:t>
      </w:r>
      <w:r>
        <w:rPr>
          <w:rFonts w:ascii="Arial" w:hAnsi="Arial"/>
          <w:sz w:val="24"/>
          <w:szCs w:val="24"/>
          <w:u w:val="single"/>
        </w:rPr>
        <w:t>XXXXXXXXXX</w:t>
      </w:r>
      <w:r>
        <w:rPr>
          <w:rFonts w:ascii="Arial" w:hAnsi="Arial"/>
          <w:sz w:val="24"/>
          <w:szCs w:val="24"/>
          <w:u w:val="single"/>
        </w:rPr>
        <w:tab/>
      </w:r>
      <w:r>
        <w:rPr>
          <w:rFonts w:ascii="Arial" w:hAnsi="Arial"/>
          <w:sz w:val="24"/>
          <w:szCs w:val="24"/>
          <w:u w:val="none"/>
        </w:rPr>
        <w:tab/>
        <w:t>Wien, 2023-07-07</w:t>
      </w:r>
    </w:p>
    <w:p>
      <w:pPr>
        <w:pStyle w:val="Normal"/>
        <w:tabs>
          <w:tab w:val="clear" w:pos="709"/>
          <w:tab w:val="left" w:pos="3600" w:leader="underscore"/>
        </w:tabs>
        <w:bidi w:val="0"/>
        <w:jc w:val="left"/>
        <w:rPr>
          <w:rFonts w:ascii="Arial" w:hAnsi="Arial"/>
          <w:sz w:val="24"/>
          <w:szCs w:val="24"/>
        </w:rPr>
      </w:pPr>
      <w:r>
        <w:rPr>
          <w:rFonts w:ascii="Arial" w:hAnsi="Arial"/>
          <w:sz w:val="24"/>
          <w:szCs w:val="24"/>
        </w:rPr>
      </w:r>
    </w:p>
    <w:p>
      <w:pPr>
        <w:pStyle w:val="Normal"/>
        <w:bidi w:val="0"/>
        <w:jc w:val="left"/>
        <w:rPr>
          <w:rFonts w:ascii="Arial" w:hAnsi="Arial"/>
          <w:sz w:val="24"/>
          <w:szCs w:val="24"/>
        </w:rPr>
      </w:pPr>
      <w:r>
        <w:rPr>
          <w:rFonts w:ascii="Arial" w:hAnsi="Arial"/>
          <w:sz w:val="24"/>
          <w:szCs w:val="24"/>
        </w:rPr>
      </w:r>
    </w:p>
    <w:p>
      <w:pPr>
        <w:pStyle w:val="Normal"/>
        <w:widowControl/>
        <w:bidi w:val="0"/>
        <w:spacing w:before="0" w:after="0"/>
        <w:ind w:left="0" w:right="0" w:hanging="0"/>
        <w:jc w:val="left"/>
        <w:rPr>
          <w:rFonts w:ascii="Arial" w:hAnsi="Arial" w:eastAsia="ArialMT" w:cs="ArialMT"/>
          <w:b w:val="false"/>
          <w:bCs w:val="false"/>
          <w:color w:val="000000"/>
          <w:sz w:val="24"/>
          <w:szCs w:val="24"/>
        </w:rPr>
      </w:pPr>
      <w:r>
        <w:rPr>
          <w:rFonts w:eastAsia="ArialMT" w:cs="ArialMT" w:ascii="Arial" w:hAnsi="Arial"/>
          <w:b w:val="false"/>
          <w:bCs w:val="false"/>
          <w:color w:val="000000"/>
          <w:sz w:val="24"/>
          <w:szCs w:val="24"/>
        </w:rPr>
        <w:t>ISTA Österreich G</w:t>
      </w:r>
      <w:r>
        <w:rPr>
          <w:rFonts w:eastAsia="ArialMT" w:cs="ArialMT" w:ascii="Arial" w:hAnsi="Arial"/>
          <w:b w:val="false"/>
          <w:bCs w:val="false"/>
          <w:color w:val="000000"/>
          <w:sz w:val="24"/>
          <w:szCs w:val="24"/>
        </w:rPr>
        <w:t>es.</w:t>
      </w:r>
      <w:r>
        <w:rPr>
          <w:rFonts w:eastAsia="ArialMT" w:cs="ArialMT" w:ascii="Arial" w:hAnsi="Arial"/>
          <w:b w:val="false"/>
          <w:bCs w:val="false"/>
          <w:color w:val="000000"/>
          <w:sz w:val="24"/>
          <w:szCs w:val="24"/>
        </w:rPr>
        <w:t>m.b.H.</w:t>
      </w:r>
    </w:p>
    <w:p>
      <w:pPr>
        <w:pStyle w:val="Normal"/>
        <w:widowControl/>
        <w:bidi w:val="0"/>
        <w:spacing w:before="0" w:after="0"/>
        <w:ind w:left="0" w:right="0" w:hanging="0"/>
        <w:jc w:val="left"/>
        <w:rPr>
          <w:rFonts w:ascii="Arial" w:hAnsi="Arial" w:eastAsia="ArialMT" w:cs="ArialMT"/>
          <w:b w:val="false"/>
          <w:bCs w:val="false"/>
          <w:color w:val="000000"/>
          <w:sz w:val="24"/>
          <w:szCs w:val="24"/>
        </w:rPr>
      </w:pPr>
      <w:r>
        <w:rPr>
          <w:rFonts w:eastAsia="ArialMT" w:cs="ArialMT" w:ascii="Arial" w:hAnsi="Arial"/>
          <w:b w:val="false"/>
          <w:bCs w:val="false"/>
          <w:color w:val="000000"/>
          <w:sz w:val="24"/>
          <w:szCs w:val="24"/>
        </w:rPr>
        <w:t>Leopold-Böhm-Straße 12</w:t>
      </w:r>
    </w:p>
    <w:p>
      <w:pPr>
        <w:pStyle w:val="Normal"/>
        <w:widowControl/>
        <w:bidi w:val="0"/>
        <w:spacing w:before="0" w:after="0"/>
        <w:ind w:left="0" w:right="0" w:hanging="0"/>
        <w:jc w:val="left"/>
        <w:rPr>
          <w:rFonts w:ascii="Arial" w:hAnsi="Arial" w:eastAsia="ArialMT" w:cs="ArialMT"/>
          <w:b w:val="false"/>
          <w:bCs w:val="false"/>
          <w:color w:val="000000"/>
          <w:sz w:val="24"/>
          <w:szCs w:val="24"/>
        </w:rPr>
      </w:pPr>
      <w:r>
        <w:rPr>
          <w:rFonts w:eastAsia="ArialMT" w:cs="ArialMT" w:ascii="Arial" w:hAnsi="Arial"/>
          <w:b w:val="false"/>
          <w:bCs w:val="false"/>
          <w:color w:val="000000"/>
          <w:sz w:val="24"/>
          <w:szCs w:val="24"/>
        </w:rPr>
        <w:t>1030  Wie</w:t>
      </w:r>
      <w:r>
        <w:rPr>
          <w:rFonts w:eastAsia="ArialMT" w:cs="ArialMT" w:ascii="Arial" w:hAnsi="Arial"/>
          <w:b w:val="false"/>
          <w:bCs w:val="false"/>
          <w:color w:val="000000"/>
          <w:sz w:val="24"/>
          <w:szCs w:val="24"/>
        </w:rPr>
        <w:t>n</w:t>
      </w:r>
    </w:p>
    <w:p>
      <w:pPr>
        <w:pStyle w:val="Normal"/>
        <w:widowControl/>
        <w:bidi w:val="0"/>
        <w:spacing w:before="0" w:after="0"/>
        <w:ind w:left="0" w:right="0" w:hanging="0"/>
        <w:jc w:val="left"/>
        <w:rPr>
          <w:rFonts w:ascii="Arial" w:hAnsi="Arial" w:eastAsia="ArialMT" w:cs="ArialMT"/>
          <w:b w:val="false"/>
          <w:bCs w:val="false"/>
          <w:color w:val="000000"/>
          <w:sz w:val="24"/>
          <w:szCs w:val="24"/>
        </w:rPr>
      </w:pPr>
      <w:r>
        <w:rPr>
          <w:rFonts w:eastAsia="ArialMT" w:cs="ArialMT" w:ascii="Arial" w:hAnsi="Arial"/>
          <w:b w:val="false"/>
          <w:bCs w:val="false"/>
          <w:color w:val="000000"/>
          <w:sz w:val="24"/>
          <w:szCs w:val="24"/>
        </w:rPr>
      </w:r>
    </w:p>
    <w:p>
      <w:pPr>
        <w:pStyle w:val="Normal"/>
        <w:widowControl/>
        <w:bidi w:val="0"/>
        <w:spacing w:before="0" w:after="0"/>
        <w:ind w:left="0" w:right="0" w:hanging="0"/>
        <w:jc w:val="left"/>
        <w:rPr>
          <w:rFonts w:ascii="Arial" w:hAnsi="Arial" w:eastAsia="ArialMT" w:cs="ArialMT"/>
          <w:b w:val="false"/>
          <w:bCs w:val="false"/>
          <w:color w:val="000000"/>
          <w:sz w:val="24"/>
          <w:szCs w:val="24"/>
        </w:rPr>
      </w:pPr>
      <w:r>
        <w:rPr>
          <w:rFonts w:eastAsia="ArialMT" w:cs="ArialMT" w:ascii="Arial" w:hAnsi="Arial"/>
          <w:b w:val="false"/>
          <w:bCs w:val="false"/>
          <w:color w:val="000000"/>
          <w:sz w:val="24"/>
          <w:szCs w:val="24"/>
        </w:rPr>
        <w:t>Eingeschrieben</w:t>
      </w:r>
    </w:p>
    <w:p>
      <w:pPr>
        <w:pStyle w:val="Normal"/>
        <w:widowControl/>
        <w:bidi w:val="0"/>
        <w:spacing w:before="0" w:after="0"/>
        <w:ind w:left="0" w:right="0" w:hanging="0"/>
        <w:jc w:val="left"/>
        <w:rPr>
          <w:rFonts w:ascii="Arial" w:hAnsi="Arial" w:eastAsia="ArialMT" w:cs="ArialMT"/>
          <w:b w:val="false"/>
          <w:bCs w:val="false"/>
          <w:color w:val="000000"/>
          <w:sz w:val="24"/>
          <w:szCs w:val="24"/>
        </w:rPr>
      </w:pPr>
      <w:r>
        <w:rPr>
          <w:rFonts w:eastAsia="ArialMT" w:cs="ArialMT" w:ascii="Arial" w:hAnsi="Arial"/>
          <w:b w:val="false"/>
          <w:bCs w:val="false"/>
          <w:color w:val="000000"/>
          <w:sz w:val="24"/>
          <w:szCs w:val="24"/>
        </w:rPr>
      </w:r>
    </w:p>
    <w:p>
      <w:pPr>
        <w:pStyle w:val="Normal"/>
        <w:widowControl/>
        <w:bidi w:val="0"/>
        <w:spacing w:before="0" w:after="0"/>
        <w:ind w:left="0" w:right="0" w:hanging="0"/>
        <w:jc w:val="left"/>
        <w:rPr>
          <w:rFonts w:ascii="Arial" w:hAnsi="Arial" w:eastAsia="ArialMT" w:cs="ArialMT"/>
          <w:b w:val="false"/>
          <w:bCs w:val="false"/>
          <w:color w:val="000000"/>
          <w:sz w:val="24"/>
          <w:szCs w:val="24"/>
        </w:rPr>
      </w:pPr>
      <w:r>
        <w:rPr>
          <w:rFonts w:eastAsia="ArialMT" w:cs="ArialMT" w:ascii="Arial" w:hAnsi="Arial"/>
          <w:b w:val="false"/>
          <w:bCs w:val="false"/>
          <w:color w:val="000000"/>
          <w:sz w:val="24"/>
          <w:szCs w:val="24"/>
        </w:rPr>
      </w:r>
    </w:p>
    <w:p>
      <w:pPr>
        <w:pStyle w:val="Normal"/>
        <w:widowControl/>
        <w:bidi w:val="0"/>
        <w:spacing w:before="0" w:after="0"/>
        <w:ind w:left="0" w:right="0" w:hanging="0"/>
        <w:jc w:val="left"/>
        <w:rPr>
          <w:rFonts w:ascii="Arial" w:hAnsi="Arial" w:eastAsia="ArialMT" w:cs="ArialMT"/>
          <w:b w:val="false"/>
          <w:bCs w:val="false"/>
          <w:color w:val="000000"/>
          <w:sz w:val="24"/>
          <w:szCs w:val="24"/>
          <w:u w:val="single"/>
        </w:rPr>
      </w:pPr>
      <w:r>
        <w:rPr>
          <w:rFonts w:eastAsia="ArialMT" w:cs="ArialMT" w:ascii="Arial" w:hAnsi="Arial"/>
          <w:b w:val="false"/>
          <w:bCs w:val="false"/>
          <w:color w:val="000000"/>
          <w:sz w:val="24"/>
          <w:szCs w:val="24"/>
          <w:u w:val="single"/>
        </w:rPr>
        <w:t>Betreff: Einspruch zur Jahresabrechnung 2022</w:t>
      </w:r>
    </w:p>
    <w:p>
      <w:pPr>
        <w:pStyle w:val="Normal"/>
        <w:widowControl/>
        <w:bidi w:val="0"/>
        <w:spacing w:before="0" w:after="0"/>
        <w:ind w:left="0" w:right="0" w:hanging="0"/>
        <w:jc w:val="left"/>
        <w:rPr>
          <w:rFonts w:ascii="Arial" w:hAnsi="Arial" w:eastAsia="ArialMT" w:cs="ArialMT"/>
          <w:b w:val="false"/>
          <w:bCs w:val="false"/>
          <w:color w:val="000000"/>
          <w:sz w:val="24"/>
          <w:szCs w:val="24"/>
        </w:rPr>
      </w:pPr>
      <w:r>
        <w:rPr>
          <w:rFonts w:eastAsia="ArialMT" w:cs="ArialMT" w:ascii="Arial" w:hAnsi="Arial"/>
          <w:b w:val="false"/>
          <w:bCs w:val="false"/>
          <w:color w:val="000000"/>
          <w:sz w:val="24"/>
          <w:szCs w:val="24"/>
        </w:rPr>
      </w:r>
    </w:p>
    <w:p>
      <w:pPr>
        <w:pStyle w:val="Normal"/>
        <w:widowControl/>
        <w:bidi w:val="0"/>
        <w:spacing w:before="0" w:after="0"/>
        <w:ind w:left="0" w:right="0" w:hanging="0"/>
        <w:jc w:val="left"/>
        <w:rPr>
          <w:rFonts w:ascii="Arial" w:hAnsi="Arial" w:eastAsia="ArialMT" w:cs="ArialMT"/>
          <w:b w:val="false"/>
          <w:bCs w:val="false"/>
          <w:color w:val="000000"/>
          <w:sz w:val="24"/>
          <w:szCs w:val="24"/>
        </w:rPr>
      </w:pPr>
      <w:r>
        <w:rPr>
          <w:rFonts w:eastAsia="ArialMT" w:cs="ArialMT" w:ascii="Arial" w:hAnsi="Arial"/>
          <w:b w:val="false"/>
          <w:bCs w:val="false"/>
          <w:color w:val="000000"/>
          <w:sz w:val="24"/>
          <w:szCs w:val="24"/>
        </w:rPr>
        <w:t>Sehr geehrtes Ista-Team!</w:t>
        <w:br/>
      </w:r>
    </w:p>
    <w:p>
      <w:pPr>
        <w:pStyle w:val="Normal"/>
        <w:widowControl/>
        <w:bidi w:val="0"/>
        <w:spacing w:before="0" w:after="170"/>
        <w:ind w:left="0" w:right="0" w:hanging="0"/>
        <w:jc w:val="left"/>
        <w:rPr>
          <w:rFonts w:ascii="Arial" w:hAnsi="Arial" w:eastAsia="ArialMT" w:cs="ArialMT"/>
          <w:b w:val="false"/>
          <w:bCs w:val="false"/>
          <w:color w:val="000000"/>
          <w:sz w:val="24"/>
          <w:szCs w:val="24"/>
        </w:rPr>
      </w:pPr>
      <w:r>
        <w:rPr>
          <w:rFonts w:eastAsia="ArialMT" w:cs="ArialMT" w:ascii="Arial" w:hAnsi="Arial"/>
          <w:b w:val="false"/>
          <w:bCs w:val="false"/>
          <w:color w:val="000000"/>
          <w:sz w:val="24"/>
          <w:szCs w:val="24"/>
        </w:rPr>
        <w:t>Hiermit beeinspruche ich die Jahresabrechnung 2022 mit den folgenden Einwänden, wobei die Begleichung der Nachzahlung und der vorgeschriebenen Teilzahlungen unter Vorbehalt.</w:t>
      </w:r>
    </w:p>
    <w:p>
      <w:pPr>
        <w:pStyle w:val="Normal"/>
        <w:widowControl/>
        <w:bidi w:val="0"/>
        <w:spacing w:before="0" w:after="0"/>
        <w:ind w:left="0" w:right="0" w:hanging="0"/>
        <w:jc w:val="left"/>
        <w:rPr>
          <w:rFonts w:ascii="Arial" w:hAnsi="Arial" w:eastAsia="ArialMT" w:cs="ArialMT"/>
          <w:b w:val="false"/>
          <w:bCs w:val="false"/>
          <w:color w:val="000000"/>
          <w:sz w:val="24"/>
          <w:szCs w:val="24"/>
        </w:rPr>
      </w:pPr>
      <w:r>
        <w:rPr>
          <w:rFonts w:eastAsia="ArialMT" w:cs="ArialMT" w:ascii="Arial" w:hAnsi="Arial"/>
          <w:b w:val="false"/>
          <w:bCs w:val="false"/>
          <w:color w:val="000000"/>
          <w:sz w:val="24"/>
          <w:szCs w:val="24"/>
        </w:rPr>
        <w:t>Die Richtigkeit des Energiepreises vom Wärmelieferanten Equans und die Anwendung des Preises über das gesamte Jahr 2022 wird bestritten. Die Preise stehen in keinem Verhältnis zu vergleichbaren Situationen von ebenso durch Fernwärme oder gar Erdgas versorgten Wohnungen in Wien.</w:t>
      </w:r>
    </w:p>
    <w:p>
      <w:pPr>
        <w:pStyle w:val="Normal"/>
        <w:widowControl/>
        <w:numPr>
          <w:ilvl w:val="0"/>
          <w:numId w:val="1"/>
        </w:numPr>
        <w:bidi w:val="0"/>
        <w:spacing w:before="0" w:after="0"/>
        <w:jc w:val="left"/>
        <w:rPr>
          <w:rFonts w:ascii="Arial" w:hAnsi="Arial"/>
          <w:sz w:val="24"/>
          <w:szCs w:val="24"/>
        </w:rPr>
      </w:pPr>
      <w:r>
        <w:rPr>
          <w:rFonts w:eastAsia="ArialMT" w:cs="ArialMT" w:ascii="Arial" w:hAnsi="Arial"/>
          <w:b w:val="false"/>
          <w:bCs w:val="false"/>
          <w:color w:val="000000"/>
          <w:sz w:val="24"/>
          <w:szCs w:val="24"/>
        </w:rPr>
        <w:t xml:space="preserve">Nach bisherigen Kenntnisstand wird die Fernwärme aus dem Netz der Fernwärme Wien unserer Anlage zugeführt und geliefert. Die Energie wird </w:t>
      </w:r>
      <w:r>
        <w:rPr>
          <w:rFonts w:eastAsia="ArialMT" w:cs="ArialMT" w:ascii="Arial" w:hAnsi="Arial"/>
          <w:b w:val="false"/>
          <w:bCs w:val="false"/>
          <w:color w:val="000000"/>
          <w:sz w:val="24"/>
          <w:szCs w:val="24"/>
        </w:rPr>
        <w:t xml:space="preserve">daher </w:t>
      </w:r>
      <w:r>
        <w:rPr>
          <w:rFonts w:eastAsia="ArialMT" w:cs="ArialMT" w:ascii="Arial" w:hAnsi="Arial"/>
          <w:b w:val="false"/>
          <w:bCs w:val="false"/>
          <w:color w:val="000000"/>
          <w:sz w:val="24"/>
          <w:szCs w:val="24"/>
        </w:rPr>
        <w:t>vermutlich zum Großhandelstarif von der Wien Energie bezogen und soll laut Auskunft der Arbeiterkammer Wien durch die von der Wien Energie ausgesprochenen Deckelung auf 120 EUR/MWh beschränkt sein (um in Relation zum Endkundentarif von 134 EUR/MWh zu bleiben). Dennoch verrechnet Equans hier knapp 180 EUR/MWh.</w:t>
      </w:r>
    </w:p>
    <w:p>
      <w:pPr>
        <w:pStyle w:val="Normal"/>
        <w:widowControl/>
        <w:numPr>
          <w:ilvl w:val="0"/>
          <w:numId w:val="1"/>
        </w:numPr>
        <w:bidi w:val="0"/>
        <w:spacing w:before="0" w:after="0"/>
        <w:jc w:val="left"/>
        <w:rPr>
          <w:rFonts w:ascii="Arial" w:hAnsi="Arial"/>
          <w:sz w:val="24"/>
          <w:szCs w:val="24"/>
        </w:rPr>
      </w:pPr>
      <w:r>
        <w:rPr>
          <w:rFonts w:eastAsia="ArialMT" w:cs="ArialMT" w:ascii="Arial" w:hAnsi="Arial"/>
          <w:b w:val="false"/>
          <w:bCs w:val="false"/>
          <w:color w:val="000000"/>
          <w:sz w:val="24"/>
          <w:szCs w:val="24"/>
        </w:rPr>
        <w:t xml:space="preserve">Der Energiepreis war nicht über den gesamten Abrechnungszeitraum von 1.1.2022 bis 31.12.2022 auf dem verrechneten </w:t>
      </w:r>
      <w:r>
        <w:rPr>
          <w:rFonts w:eastAsia="ArialMT" w:cs="ArialMT" w:ascii="Arial" w:hAnsi="Arial"/>
          <w:b w:val="false"/>
          <w:bCs w:val="false"/>
          <w:color w:val="000000"/>
          <w:sz w:val="24"/>
          <w:szCs w:val="24"/>
        </w:rPr>
        <w:t xml:space="preserve">hohen </w:t>
      </w:r>
      <w:r>
        <w:rPr>
          <w:rFonts w:eastAsia="ArialMT" w:cs="ArialMT" w:ascii="Arial" w:hAnsi="Arial"/>
          <w:b w:val="false"/>
          <w:bCs w:val="false"/>
          <w:color w:val="000000"/>
          <w:sz w:val="24"/>
          <w:szCs w:val="24"/>
        </w:rPr>
        <w:t>Preisniveau. Zumindest in den Monaten Jänner und Februar kann dieser nicht erhöht gewesen sein. Wien Energie hat erst ca. Mitte 2022 die Erhöhung angekündigt. Ein durchgerechneter Mittelwert müsste demnach deutlich unter dem aktuellen Energiearbeitspreis liegen.</w:t>
      </w:r>
    </w:p>
    <w:p>
      <w:pPr>
        <w:pStyle w:val="Normal"/>
        <w:widowControl/>
        <w:bidi w:val="0"/>
        <w:spacing w:before="0" w:after="0"/>
        <w:jc w:val="left"/>
        <w:rPr>
          <w:rFonts w:ascii="Arial" w:hAnsi="Arial"/>
          <w:sz w:val="24"/>
          <w:szCs w:val="24"/>
        </w:rPr>
      </w:pPr>
      <w:r>
        <w:rPr>
          <w:rFonts w:eastAsia="ArialMT" w:cs="ArialMT" w:ascii="Arial" w:hAnsi="Arial"/>
          <w:b w:val="false"/>
          <w:bCs w:val="false"/>
          <w:color w:val="000000"/>
          <w:sz w:val="24"/>
          <w:szCs w:val="24"/>
        </w:rPr>
        <w:t xml:space="preserve">Wenn hier keine unlauteren Absichten vorliegen sollten, muss hier von einem Versehen oder Irrtum in der Preisbildung und bei der Rechnungslegung seitens Equans ausgegangen werden. Die Klärung des Sachverhaltes und Begründung, </w:t>
      </w:r>
      <w:r>
        <w:rPr>
          <w:rFonts w:eastAsia="ArialMT" w:cs="ArialMT" w:ascii="Arial" w:hAnsi="Arial"/>
          <w:b w:val="false"/>
          <w:bCs w:val="false"/>
          <w:color w:val="000000"/>
          <w:sz w:val="24"/>
          <w:szCs w:val="24"/>
        </w:rPr>
        <w:t>auf welcher Grundlage die Preisbildung erfolgt,</w:t>
      </w:r>
      <w:r>
        <w:rPr>
          <w:rFonts w:eastAsia="ArialMT" w:cs="ArialMT" w:ascii="Arial" w:hAnsi="Arial"/>
          <w:b w:val="false"/>
          <w:bCs w:val="false"/>
          <w:color w:val="000000"/>
          <w:sz w:val="24"/>
          <w:szCs w:val="24"/>
        </w:rPr>
        <w:t xml:space="preserve"> wird hiermit erbeten.</w:t>
      </w:r>
    </w:p>
    <w:p>
      <w:pPr>
        <w:pStyle w:val="Normal"/>
        <w:widowControl/>
        <w:bidi w:val="0"/>
        <w:spacing w:before="0" w:after="0"/>
        <w:jc w:val="left"/>
        <w:rPr>
          <w:rFonts w:eastAsia="ArialMT" w:cs="ArialMT"/>
          <w:b w:val="false"/>
          <w:bCs w:val="false"/>
          <w:color w:val="000000"/>
        </w:rPr>
      </w:pPr>
      <w:r>
        <w:rPr>
          <w:rFonts w:ascii="Arial" w:hAnsi="Arial"/>
          <w:sz w:val="24"/>
          <w:szCs w:val="24"/>
        </w:rPr>
      </w:r>
    </w:p>
    <w:p>
      <w:pPr>
        <w:pStyle w:val="Normal"/>
        <w:widowControl/>
        <w:bidi w:val="0"/>
        <w:spacing w:before="0" w:after="0"/>
        <w:ind w:left="0" w:right="0" w:hanging="0"/>
        <w:jc w:val="left"/>
        <w:rPr>
          <w:rFonts w:ascii="Arial" w:hAnsi="Arial" w:eastAsia="ArialMT" w:cs="ArialMT"/>
          <w:b w:val="false"/>
          <w:bCs w:val="false"/>
          <w:color w:val="000000"/>
          <w:sz w:val="24"/>
          <w:szCs w:val="24"/>
        </w:rPr>
      </w:pPr>
      <w:r>
        <w:rPr>
          <w:rFonts w:eastAsia="ArialMT" w:cs="ArialMT" w:ascii="Arial" w:hAnsi="Arial"/>
          <w:b w:val="false"/>
          <w:bCs w:val="false"/>
          <w:color w:val="000000"/>
          <w:sz w:val="24"/>
          <w:szCs w:val="24"/>
        </w:rPr>
        <w:t xml:space="preserve">Ich möchte explizit die Einsichtnahme in der Abrechnung zugrunde liegenden Belege, im </w:t>
      </w:r>
      <w:r>
        <w:rPr>
          <w:rFonts w:eastAsia="ArialMT" w:cs="ArialMT" w:ascii="Arial" w:hAnsi="Arial"/>
          <w:b w:val="false"/>
          <w:bCs w:val="false"/>
          <w:color w:val="000000"/>
          <w:sz w:val="24"/>
          <w:szCs w:val="24"/>
        </w:rPr>
        <w:t>S</w:t>
      </w:r>
      <w:r>
        <w:rPr>
          <w:rFonts w:eastAsia="ArialMT" w:cs="ArialMT" w:ascii="Arial" w:hAnsi="Arial"/>
          <w:b w:val="false"/>
          <w:bCs w:val="false"/>
          <w:color w:val="000000"/>
          <w:sz w:val="24"/>
          <w:szCs w:val="24"/>
        </w:rPr>
        <w:t xml:space="preserve">peziellen jene durch den Wärmelieferanten Equans wahrnehmen und bitte entsprechend der Frist von 30 Tagen </w:t>
      </w:r>
      <w:r>
        <w:rPr>
          <w:rFonts w:eastAsia="ArialMT" w:cs="ArialMT" w:ascii="Arial" w:hAnsi="Arial"/>
          <w:b w:val="false"/>
          <w:bCs w:val="false"/>
          <w:color w:val="000000"/>
          <w:sz w:val="24"/>
          <w:szCs w:val="24"/>
        </w:rPr>
        <w:t xml:space="preserve">(ab dem 3.7.2023) </w:t>
      </w:r>
      <w:r>
        <w:rPr>
          <w:rFonts w:eastAsia="ArialMT" w:cs="ArialMT" w:ascii="Arial" w:hAnsi="Arial"/>
          <w:b w:val="false"/>
          <w:bCs w:val="false"/>
          <w:color w:val="000000"/>
          <w:sz w:val="24"/>
          <w:szCs w:val="24"/>
        </w:rPr>
        <w:t xml:space="preserve"> mir den Zugang zu den Unterlagen zu gewähren. Falls dies persönlich vor Ort nicht möglich oder praktikabel ist, bitte ich um Übermittlung der Belege in Kopie vorzugsweise per E-Mail (siehe Briefkopf).</w:t>
      </w:r>
    </w:p>
    <w:p>
      <w:pPr>
        <w:pStyle w:val="Normal"/>
        <w:widowControl/>
        <w:bidi w:val="0"/>
        <w:spacing w:before="0" w:after="0"/>
        <w:ind w:left="0" w:right="0" w:hanging="0"/>
        <w:jc w:val="left"/>
        <w:rPr>
          <w:rFonts w:ascii="Arial" w:hAnsi="Arial" w:eastAsia="ArialMT" w:cs="ArialMT"/>
          <w:b w:val="false"/>
          <w:bCs w:val="false"/>
          <w:color w:val="000000"/>
          <w:sz w:val="24"/>
          <w:szCs w:val="24"/>
        </w:rPr>
      </w:pPr>
      <w:r>
        <w:rPr>
          <w:rFonts w:eastAsia="ArialMT" w:cs="ArialMT" w:ascii="Arial" w:hAnsi="Arial"/>
          <w:b w:val="false"/>
          <w:bCs w:val="false"/>
          <w:color w:val="000000"/>
          <w:sz w:val="24"/>
          <w:szCs w:val="24"/>
        </w:rPr>
      </w:r>
    </w:p>
    <w:p>
      <w:pPr>
        <w:pStyle w:val="Normal"/>
        <w:widowControl/>
        <w:bidi w:val="0"/>
        <w:spacing w:before="0" w:after="0"/>
        <w:ind w:left="0" w:right="0" w:hanging="0"/>
        <w:jc w:val="left"/>
        <w:rPr>
          <w:rFonts w:ascii="Arial" w:hAnsi="Arial" w:eastAsia="ArialMT" w:cs="ArialMT"/>
          <w:b w:val="false"/>
          <w:bCs w:val="false"/>
          <w:color w:val="000000"/>
          <w:sz w:val="24"/>
          <w:szCs w:val="24"/>
        </w:rPr>
      </w:pPr>
      <w:r>
        <w:rPr>
          <w:rFonts w:eastAsia="ArialMT" w:cs="ArialMT" w:ascii="Arial" w:hAnsi="Arial"/>
          <w:b w:val="false"/>
          <w:bCs w:val="false"/>
          <w:color w:val="000000"/>
          <w:sz w:val="24"/>
          <w:szCs w:val="24"/>
        </w:rPr>
        <w:t>Mit freundlichen Grüße</w:t>
      </w:r>
      <w:r>
        <w:rPr>
          <w:rFonts w:eastAsia="ArialMT" w:cs="ArialMT" w:ascii="Arial" w:hAnsi="Arial"/>
          <w:b w:val="false"/>
          <w:bCs w:val="false"/>
          <w:color w:val="000000"/>
          <w:sz w:val="24"/>
          <w:szCs w:val="24"/>
        </w:rPr>
        <w:t>n</w:t>
      </w:r>
    </w:p>
    <w:p>
      <w:pPr>
        <w:pStyle w:val="Normal"/>
        <w:widowControl/>
        <w:bidi w:val="0"/>
        <w:spacing w:before="0" w:after="0"/>
        <w:ind w:left="0" w:right="0" w:hanging="0"/>
        <w:jc w:val="left"/>
        <w:rPr>
          <w:rFonts w:ascii="Arial" w:hAnsi="Arial" w:eastAsia="ArialMT" w:cs="ArialMT"/>
          <w:b w:val="false"/>
          <w:bCs w:val="false"/>
          <w:color w:val="000000"/>
          <w:sz w:val="24"/>
          <w:szCs w:val="24"/>
        </w:rPr>
      </w:pPr>
      <w:r>
        <w:rPr>
          <w:rFonts w:eastAsia="ArialMT" w:cs="ArialMT" w:ascii="Arial" w:hAnsi="Arial"/>
          <w:b w:val="false"/>
          <w:bCs w:val="false"/>
          <w:color w:val="000000"/>
          <w:sz w:val="24"/>
          <w:szCs w:val="24"/>
        </w:rPr>
      </w:r>
    </w:p>
    <w:p>
      <w:pPr>
        <w:pStyle w:val="Normal"/>
        <w:widowControl/>
        <w:bidi w:val="0"/>
        <w:spacing w:before="0" w:after="0"/>
        <w:ind w:left="0" w:right="0" w:hanging="0"/>
        <w:jc w:val="left"/>
        <w:rPr>
          <w:rFonts w:ascii="Arial" w:hAnsi="Arial" w:eastAsia="ArialMT" w:cs="ArialMT"/>
          <w:b w:val="false"/>
          <w:bCs w:val="false"/>
          <w:color w:val="000000"/>
          <w:sz w:val="24"/>
          <w:szCs w:val="24"/>
        </w:rPr>
      </w:pPr>
      <w:r>
        <w:rPr>
          <w:rFonts w:eastAsia="ArialMT" w:cs="ArialMT" w:ascii="Arial" w:hAnsi="Arial"/>
          <w:b w:val="false"/>
          <w:bCs w:val="false"/>
          <w:color w:val="000000"/>
          <w:sz w:val="24"/>
          <w:szCs w:val="24"/>
        </w:rPr>
      </w:r>
    </w:p>
    <w:p>
      <w:pPr>
        <w:pStyle w:val="Normal"/>
        <w:widowControl/>
        <w:bidi w:val="0"/>
        <w:spacing w:before="0" w:after="0"/>
        <w:ind w:left="0" w:right="0" w:hanging="0"/>
        <w:jc w:val="left"/>
        <w:rPr>
          <w:rFonts w:ascii="Arial" w:hAnsi="Arial" w:eastAsia="ArialMT" w:cs="ArialMT"/>
          <w:b w:val="false"/>
          <w:bCs w:val="false"/>
          <w:color w:val="000000"/>
          <w:sz w:val="24"/>
          <w:szCs w:val="24"/>
        </w:rPr>
      </w:pPr>
      <w:r>
        <w:rPr>
          <w:rFonts w:eastAsia="ArialMT" w:cs="ArialMT" w:ascii="Arial" w:hAnsi="Arial"/>
          <w:b w:val="false"/>
          <w:bCs w:val="false"/>
          <w:color w:val="000000"/>
          <w:sz w:val="24"/>
          <w:szCs w:val="24"/>
        </w:rPr>
      </w:r>
    </w:p>
    <w:p>
      <w:pPr>
        <w:pStyle w:val="Normal"/>
        <w:widowControl/>
        <w:bidi w:val="0"/>
        <w:spacing w:before="0" w:after="0"/>
        <w:ind w:left="0" w:right="0" w:hanging="0"/>
        <w:jc w:val="left"/>
        <w:rPr>
          <w:rFonts w:ascii="Arial" w:hAnsi="Arial" w:eastAsia="ArialMT" w:cs="ArialMT"/>
          <w:b w:val="false"/>
          <w:bCs w:val="false"/>
          <w:color w:val="000000"/>
          <w:sz w:val="24"/>
          <w:szCs w:val="24"/>
        </w:rPr>
      </w:pPr>
      <w:r>
        <w:rPr>
          <w:rFonts w:eastAsia="ArialMT" w:cs="ArialMT" w:ascii="Arial" w:hAnsi="Arial"/>
          <w:b w:val="false"/>
          <w:bCs w:val="false"/>
          <w:color w:val="000000"/>
          <w:sz w:val="24"/>
          <w:szCs w:val="24"/>
        </w:rPr>
        <w:t>_VORNAME_ _NACHNAME_</w:t>
      </w:r>
    </w:p>
    <w:sectPr>
      <w:type w:val="nextPage"/>
      <w:pgSz w:w="11906" w:h="16838"/>
      <w:pgMar w:left="1134" w:right="1134" w:gutter="0" w:header="0" w:top="514" w:footer="0" w:bottom="673"/>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Arial">
    <w:charset w:val="01"/>
    <w:family w:val="swiss"/>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de-AT"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de-AT" w:eastAsia="zh-CN" w:bidi="hi-IN"/>
    </w:rPr>
  </w:style>
  <w:style w:type="character" w:styleId="Aufzhlungszeichen">
    <w:name w:val="Aufzählungszeichen"/>
    <w:qFormat/>
    <w:rPr>
      <w:rFonts w:ascii="OpenSymbol" w:hAnsi="OpenSymbol" w:eastAsia="OpenSymbol" w:cs="OpenSymbol"/>
    </w:rPr>
  </w:style>
  <w:style w:type="character" w:styleId="Internetverknpfung">
    <w:name w:val="Hyperlink"/>
    <w:rPr>
      <w:color w:val="000080"/>
      <w:u w:val="single"/>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suppressLineNumbers/>
      <w:tabs>
        <w:tab w:val="clear" w:pos="709"/>
        <w:tab w:val="center" w:pos="4819" w:leader="none"/>
        <w:tab w:val="right" w:pos="9638" w:leader="none"/>
      </w:tabs>
    </w:pPr>
    <w:rPr/>
  </w:style>
  <w:style w:type="paragraph" w:styleId="Kopfzeile">
    <w:name w:val="Header"/>
    <w:basedOn w:val="Kopf-undFuzeile"/>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203</TotalTime>
  <Application>LibreOffice/7.5.4.2$Windows_X86_64 LibreOffice_project/36ccfdc35048b057fd9854c757a8b67ec53977b6</Application>
  <AppVersion>15.0000</AppVersion>
  <Pages>1</Pages>
  <Words>318</Words>
  <Characters>2047</Characters>
  <CharactersWithSpaces>2347</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2023-07-06T22:05:14Z</dcterms:created>
  <dc:creator/>
  <dc:description/>
  <dc:language>de-AT</dc:language>
  <cp:lastModifiedBy/>
  <dcterms:modified xsi:type="dcterms:W3CDTF">2023-07-07T01:28:46Z</dcterms:modified>
  <cp:revision>5</cp:revision>
  <dc:subject/>
  <dc:title/>
</cp:coreProperties>
</file>